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4477"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Dames en heren, goedemorgen,</w:t>
      </w:r>
    </w:p>
    <w:p w14:paraId="2A4E7341" w14:textId="77777777" w:rsidR="005773E0" w:rsidRPr="005773E0" w:rsidRDefault="005773E0" w:rsidP="005773E0">
      <w:pPr>
        <w:spacing w:line="240" w:lineRule="auto"/>
        <w:rPr>
          <w:rFonts w:ascii="Aptos" w:eastAsia="Aptos" w:hAnsi="Aptos" w:cs="Aptos"/>
          <w:sz w:val="24"/>
          <w:lang w:eastAsia="nl-NL"/>
        </w:rPr>
      </w:pPr>
    </w:p>
    <w:p w14:paraId="1EA85F5B"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Welkom in Nieuwspoort bij de jaarlijkse herdenking van zij die vielen door hun werk voor de ondergrondse pers, en van alle journalisten die nog steeds in oorlogsomstandigheden het leven laten. Mijn naam is Remco Meijer en naast journalist bij </w:t>
      </w:r>
      <w:r w:rsidRPr="005773E0">
        <w:rPr>
          <w:rFonts w:ascii="Arial" w:eastAsia="Aptos" w:hAnsi="Arial" w:cs="Arial"/>
          <w:i/>
          <w:iCs/>
          <w:color w:val="000000"/>
          <w:sz w:val="28"/>
          <w:szCs w:val="28"/>
          <w:lang w:eastAsia="nl-NL"/>
        </w:rPr>
        <w:t>de Volkskrant</w:t>
      </w:r>
      <w:r w:rsidRPr="005773E0">
        <w:rPr>
          <w:rFonts w:ascii="Arial" w:eastAsia="Aptos" w:hAnsi="Arial" w:cs="Arial"/>
          <w:color w:val="000000"/>
          <w:sz w:val="28"/>
          <w:szCs w:val="28"/>
          <w:lang w:eastAsia="nl-NL"/>
        </w:rPr>
        <w:t xml:space="preserve"> ben ik voorzitter van de Raad van Toezicht van Nieuwspoort. </w:t>
      </w:r>
    </w:p>
    <w:p w14:paraId="3C5ED843" w14:textId="77777777" w:rsidR="005773E0" w:rsidRPr="005773E0" w:rsidRDefault="005773E0" w:rsidP="005773E0">
      <w:pPr>
        <w:spacing w:line="240" w:lineRule="auto"/>
        <w:rPr>
          <w:rFonts w:ascii="Aptos" w:eastAsia="Aptos" w:hAnsi="Aptos" w:cs="Aptos"/>
          <w:sz w:val="24"/>
          <w:lang w:eastAsia="nl-NL"/>
        </w:rPr>
      </w:pPr>
    </w:p>
    <w:p w14:paraId="1D9B50A4"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In het bijzonder een hartelijk welkom aan de minister-president, de voorzitters van de Eerste- en Tweede Kamer, de staatssecretarissen van VWS en LVVN, de wethouder (en locoburgemeester) van Den Haag, parlementariërs, vertegenwoordigers van maatschappelijke organisaties en natuurlijk aan onze gastspreker Derk </w:t>
      </w:r>
      <w:proofErr w:type="spellStart"/>
      <w:r w:rsidRPr="005773E0">
        <w:rPr>
          <w:rFonts w:ascii="Arial" w:eastAsia="Aptos" w:hAnsi="Arial" w:cs="Arial"/>
          <w:color w:val="000000"/>
          <w:sz w:val="28"/>
          <w:szCs w:val="28"/>
          <w:lang w:eastAsia="nl-NL"/>
        </w:rPr>
        <w:t>Sauer</w:t>
      </w:r>
      <w:proofErr w:type="spellEnd"/>
      <w:r w:rsidRPr="005773E0">
        <w:rPr>
          <w:rFonts w:ascii="Arial" w:eastAsia="Aptos" w:hAnsi="Arial" w:cs="Arial"/>
          <w:color w:val="000000"/>
          <w:sz w:val="28"/>
          <w:szCs w:val="28"/>
          <w:lang w:eastAsia="nl-NL"/>
        </w:rPr>
        <w:t>.</w:t>
      </w:r>
    </w:p>
    <w:p w14:paraId="6A71764C" w14:textId="77777777" w:rsidR="005773E0" w:rsidRPr="005773E0" w:rsidRDefault="005773E0" w:rsidP="005773E0">
      <w:pPr>
        <w:spacing w:line="240" w:lineRule="auto"/>
        <w:rPr>
          <w:rFonts w:ascii="Aptos" w:eastAsia="Aptos" w:hAnsi="Aptos" w:cs="Aptos"/>
          <w:sz w:val="24"/>
          <w:lang w:eastAsia="nl-NL"/>
        </w:rPr>
      </w:pPr>
    </w:p>
    <w:p w14:paraId="1DD42FD5"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Omdat goede gewoontes navolging verdienen - zeg ik in de richting van de heer Bosma - begin ik deze bijeenkomst met een gedicht. Het is van Rob van Essen, vooral bekend als romanschrijver, maar ook auteur van één dichtbundel. Het gedicht uit 2022 heeft de misleidende titel: ‘Wat leuk dat jullie even komen kijken’.</w:t>
      </w:r>
    </w:p>
    <w:p w14:paraId="703BB945" w14:textId="77777777" w:rsidR="005773E0" w:rsidRPr="005773E0" w:rsidRDefault="005773E0" w:rsidP="005773E0">
      <w:pPr>
        <w:spacing w:line="240" w:lineRule="auto"/>
        <w:rPr>
          <w:rFonts w:ascii="Aptos" w:eastAsia="Aptos" w:hAnsi="Aptos" w:cs="Aptos"/>
          <w:sz w:val="24"/>
          <w:lang w:eastAsia="nl-NL"/>
        </w:rPr>
      </w:pPr>
    </w:p>
    <w:p w14:paraId="3E3F836D"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Hier komt de zithoek en langs die muur </w:t>
      </w:r>
    </w:p>
    <w:p w14:paraId="25A1D413"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hadden we de boekenkast gedacht want ja</w:t>
      </w:r>
    </w:p>
    <w:p w14:paraId="4C51B0D2"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wij hebben nog boeken haha - hier de eethoek</w:t>
      </w:r>
    </w:p>
    <w:p w14:paraId="74F952E9"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 xml:space="preserve">en daar komt </w:t>
      </w:r>
      <w:r w:rsidRPr="005773E0">
        <w:rPr>
          <w:rFonts w:ascii="Arial" w:eastAsia="Aptos" w:hAnsi="Arial" w:cs="Arial"/>
          <w:b/>
          <w:bCs/>
          <w:i/>
          <w:iCs/>
          <w:color w:val="000000"/>
          <w:sz w:val="28"/>
          <w:szCs w:val="28"/>
          <w:lang w:eastAsia="nl-NL"/>
        </w:rPr>
        <w:t xml:space="preserve">oorlog </w:t>
      </w:r>
      <w:r w:rsidRPr="005773E0">
        <w:rPr>
          <w:rFonts w:ascii="Arial" w:eastAsia="Aptos" w:hAnsi="Arial" w:cs="Arial"/>
          <w:i/>
          <w:iCs/>
          <w:color w:val="000000"/>
          <w:sz w:val="28"/>
          <w:szCs w:val="28"/>
          <w:lang w:eastAsia="nl-NL"/>
        </w:rPr>
        <w:t>en die hele achterwand</w:t>
      </w:r>
    </w:p>
    <w:p w14:paraId="1BEEA0B2"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wordt een schuifpui dan kunnen we bij mooi weer</w:t>
      </w:r>
    </w:p>
    <w:p w14:paraId="2C977D72"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zo het terras op </w:t>
      </w:r>
    </w:p>
    <w:p w14:paraId="4AB43B68" w14:textId="77777777" w:rsidR="005773E0" w:rsidRPr="005773E0" w:rsidRDefault="005773E0" w:rsidP="005773E0">
      <w:pPr>
        <w:spacing w:line="240" w:lineRule="auto"/>
        <w:rPr>
          <w:rFonts w:ascii="Aptos" w:eastAsia="Aptos" w:hAnsi="Aptos" w:cs="Aptos"/>
          <w:sz w:val="24"/>
          <w:lang w:eastAsia="nl-NL"/>
        </w:rPr>
      </w:pPr>
    </w:p>
    <w:p w14:paraId="7F57D912"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de gang ja dat is een heel verhaal die hadden</w:t>
      </w:r>
    </w:p>
    <w:p w14:paraId="682F9500"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de vorige bewoners bij de kamer getrokken maar wij</w:t>
      </w:r>
    </w:p>
    <w:p w14:paraId="04741ECF"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hebben dat weer ongedaan gemaakt een gang</w:t>
      </w:r>
    </w:p>
    <w:p w14:paraId="75CE9DB3"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vonden we toch wel handig - daar komen kasten</w:t>
      </w:r>
    </w:p>
    <w:p w14:paraId="1284C634"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 xml:space="preserve">bijvoorbeeld en </w:t>
      </w:r>
      <w:r w:rsidRPr="005773E0">
        <w:rPr>
          <w:rFonts w:ascii="Arial" w:eastAsia="Aptos" w:hAnsi="Arial" w:cs="Arial"/>
          <w:b/>
          <w:bCs/>
          <w:i/>
          <w:iCs/>
          <w:color w:val="000000"/>
          <w:sz w:val="28"/>
          <w:szCs w:val="28"/>
          <w:lang w:eastAsia="nl-NL"/>
        </w:rPr>
        <w:t>oorlog</w:t>
      </w:r>
      <w:r w:rsidRPr="005773E0">
        <w:rPr>
          <w:rFonts w:ascii="Arial" w:eastAsia="Aptos" w:hAnsi="Arial" w:cs="Arial"/>
          <w:i/>
          <w:iCs/>
          <w:color w:val="000000"/>
          <w:sz w:val="28"/>
          <w:szCs w:val="28"/>
          <w:lang w:eastAsia="nl-NL"/>
        </w:rPr>
        <w:t xml:space="preserve"> en daar de kapstok</w:t>
      </w:r>
    </w:p>
    <w:p w14:paraId="0AB47B35" w14:textId="77777777" w:rsidR="005773E0" w:rsidRPr="005773E0" w:rsidRDefault="005773E0" w:rsidP="005773E0">
      <w:pPr>
        <w:spacing w:line="240" w:lineRule="auto"/>
        <w:rPr>
          <w:rFonts w:ascii="Aptos" w:eastAsia="Aptos" w:hAnsi="Aptos" w:cs="Aptos"/>
          <w:sz w:val="24"/>
          <w:lang w:eastAsia="nl-NL"/>
        </w:rPr>
      </w:pPr>
    </w:p>
    <w:p w14:paraId="48E74A37"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wil je boven nog zien nou die trap laten we</w:t>
      </w:r>
    </w:p>
    <w:p w14:paraId="6C16EF07"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voorlopig zo - het heeft wel wat zoals het is</w:t>
      </w:r>
    </w:p>
    <w:p w14:paraId="46DCD195"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lastRenderedPageBreak/>
        <w:t xml:space="preserve">daar komt </w:t>
      </w:r>
      <w:r w:rsidRPr="005773E0">
        <w:rPr>
          <w:rFonts w:ascii="Arial" w:eastAsia="Aptos" w:hAnsi="Arial" w:cs="Arial"/>
          <w:b/>
          <w:bCs/>
          <w:i/>
          <w:iCs/>
          <w:color w:val="000000"/>
          <w:sz w:val="28"/>
          <w:szCs w:val="28"/>
          <w:lang w:eastAsia="nl-NL"/>
        </w:rPr>
        <w:t>oorlog</w:t>
      </w:r>
      <w:r w:rsidRPr="005773E0">
        <w:rPr>
          <w:rFonts w:ascii="Arial" w:eastAsia="Aptos" w:hAnsi="Arial" w:cs="Arial"/>
          <w:i/>
          <w:iCs/>
          <w:color w:val="000000"/>
          <w:sz w:val="28"/>
          <w:szCs w:val="28"/>
          <w:lang w:eastAsia="nl-NL"/>
        </w:rPr>
        <w:t xml:space="preserve"> daar slapen de kinderen en daar</w:t>
      </w:r>
    </w:p>
    <w:p w14:paraId="20612CA7"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in de grootste kamer slapen wij</w:t>
      </w:r>
    </w:p>
    <w:p w14:paraId="4AFACF3F" w14:textId="77777777" w:rsidR="005773E0" w:rsidRPr="005773E0" w:rsidRDefault="005773E0" w:rsidP="005773E0">
      <w:pPr>
        <w:spacing w:line="240" w:lineRule="auto"/>
        <w:rPr>
          <w:rFonts w:ascii="Aptos" w:eastAsia="Aptos" w:hAnsi="Aptos" w:cs="Aptos"/>
          <w:sz w:val="24"/>
          <w:lang w:eastAsia="nl-NL"/>
        </w:rPr>
      </w:pPr>
    </w:p>
    <w:p w14:paraId="12ED6FCB"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je kan nog hoger hoor op zolder is nog plaats</w:t>
      </w:r>
    </w:p>
    <w:p w14:paraId="39E6724C"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voor een hobbykamer maar hobbykamer</w:t>
      </w:r>
    </w:p>
    <w:p w14:paraId="58BBA640"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klinkt zo duf dus noemen we het een werkruimte</w:t>
      </w:r>
    </w:p>
    <w:p w14:paraId="31E5BA85"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 xml:space="preserve">en daarnaast de waskamer en </w:t>
      </w:r>
      <w:r w:rsidRPr="005773E0">
        <w:rPr>
          <w:rFonts w:ascii="Arial" w:eastAsia="Aptos" w:hAnsi="Arial" w:cs="Arial"/>
          <w:b/>
          <w:bCs/>
          <w:i/>
          <w:iCs/>
          <w:color w:val="000000"/>
          <w:sz w:val="28"/>
          <w:szCs w:val="28"/>
          <w:lang w:eastAsia="nl-NL"/>
        </w:rPr>
        <w:t>oorlog</w:t>
      </w:r>
    </w:p>
    <w:p w14:paraId="55314EEA" w14:textId="77777777" w:rsidR="005773E0" w:rsidRPr="005773E0" w:rsidRDefault="005773E0" w:rsidP="005773E0">
      <w:pPr>
        <w:spacing w:line="240" w:lineRule="auto"/>
        <w:rPr>
          <w:rFonts w:ascii="Aptos" w:eastAsia="Aptos" w:hAnsi="Aptos" w:cs="Aptos"/>
          <w:sz w:val="24"/>
          <w:lang w:eastAsia="nl-NL"/>
        </w:rPr>
      </w:pPr>
    </w:p>
    <w:p w14:paraId="5FAD559A"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kijk hier het uitzicht op de tuin majestueus zeg je</w:t>
      </w:r>
    </w:p>
    <w:p w14:paraId="17B9D2AF"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nou dat is wat overdreven maar kijk hoe breed en diep</w:t>
      </w:r>
    </w:p>
    <w:p w14:paraId="4ED43FF7"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wat kan je daar niet allemaal mee doen</w:t>
      </w:r>
    </w:p>
    <w:p w14:paraId="3FA6D001"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daar links misschien een moestuin</w:t>
      </w:r>
    </w:p>
    <w:p w14:paraId="7D869811"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 xml:space="preserve">daarnaast komt </w:t>
      </w:r>
      <w:r w:rsidRPr="005773E0">
        <w:rPr>
          <w:rFonts w:ascii="Arial" w:eastAsia="Aptos" w:hAnsi="Arial" w:cs="Arial"/>
          <w:b/>
          <w:bCs/>
          <w:i/>
          <w:iCs/>
          <w:color w:val="000000"/>
          <w:sz w:val="28"/>
          <w:szCs w:val="28"/>
          <w:lang w:eastAsia="nl-NL"/>
        </w:rPr>
        <w:t>oorlog</w:t>
      </w:r>
      <w:r w:rsidRPr="005773E0">
        <w:rPr>
          <w:rFonts w:ascii="Arial" w:eastAsia="Aptos" w:hAnsi="Arial" w:cs="Arial"/>
          <w:i/>
          <w:iCs/>
          <w:color w:val="000000"/>
          <w:sz w:val="28"/>
          <w:szCs w:val="28"/>
          <w:lang w:eastAsia="nl-NL"/>
        </w:rPr>
        <w:t xml:space="preserve"> en daarachter</w:t>
      </w:r>
    </w:p>
    <w:p w14:paraId="2F84BEFC"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is dan ruimte voor een zwembad</w:t>
      </w:r>
    </w:p>
    <w:p w14:paraId="129F984D" w14:textId="77777777" w:rsidR="005773E0" w:rsidRPr="005773E0" w:rsidRDefault="005773E0" w:rsidP="005773E0">
      <w:pPr>
        <w:spacing w:line="240" w:lineRule="auto"/>
        <w:rPr>
          <w:rFonts w:ascii="Aptos" w:eastAsia="Aptos" w:hAnsi="Aptos" w:cs="Aptos"/>
          <w:sz w:val="24"/>
          <w:lang w:eastAsia="nl-NL"/>
        </w:rPr>
      </w:pPr>
    </w:p>
    <w:p w14:paraId="0FA271C8"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maar we weten nog niet zeker</w:t>
      </w:r>
    </w:p>
    <w:p w14:paraId="65F3B4C9"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i/>
          <w:iCs/>
          <w:color w:val="000000"/>
          <w:sz w:val="28"/>
          <w:szCs w:val="28"/>
          <w:lang w:eastAsia="nl-NL"/>
        </w:rPr>
        <w:t>of dat doorgaat</w:t>
      </w:r>
    </w:p>
    <w:p w14:paraId="516B6686" w14:textId="77777777" w:rsidR="005773E0" w:rsidRPr="005773E0" w:rsidRDefault="005773E0" w:rsidP="005773E0">
      <w:pPr>
        <w:spacing w:line="240" w:lineRule="auto"/>
        <w:rPr>
          <w:rFonts w:ascii="Aptos" w:eastAsia="Aptos" w:hAnsi="Aptos" w:cs="Aptos"/>
          <w:sz w:val="24"/>
          <w:lang w:eastAsia="nl-NL"/>
        </w:rPr>
      </w:pPr>
    </w:p>
    <w:p w14:paraId="204904EA"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Dames en heren, </w:t>
      </w:r>
    </w:p>
    <w:p w14:paraId="2C4E3D81" w14:textId="77777777" w:rsidR="005773E0" w:rsidRPr="005773E0" w:rsidRDefault="005773E0" w:rsidP="005773E0">
      <w:pPr>
        <w:spacing w:line="240" w:lineRule="auto"/>
        <w:rPr>
          <w:rFonts w:ascii="Aptos" w:eastAsia="Aptos" w:hAnsi="Aptos" w:cs="Aptos"/>
          <w:sz w:val="24"/>
          <w:lang w:eastAsia="nl-NL"/>
        </w:rPr>
      </w:pPr>
    </w:p>
    <w:p w14:paraId="509A560E"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Wij herdenken en vieren dit jaar dat 80 jaar geleden de Tweede Wereldoorlog, en daarmee de bezetting van Nederland, tot een einde kwam. Tegelijkertijd is 80 jaar na dato de oorlog dichterbij dan ooit. Het gedicht van </w:t>
      </w:r>
      <w:proofErr w:type="spellStart"/>
      <w:r w:rsidRPr="005773E0">
        <w:rPr>
          <w:rFonts w:ascii="Arial" w:eastAsia="Aptos" w:hAnsi="Arial" w:cs="Arial"/>
          <w:color w:val="000000"/>
          <w:sz w:val="28"/>
          <w:szCs w:val="28"/>
          <w:lang w:eastAsia="nl-NL"/>
        </w:rPr>
        <w:t>Van</w:t>
      </w:r>
      <w:proofErr w:type="spellEnd"/>
      <w:r w:rsidRPr="005773E0">
        <w:rPr>
          <w:rFonts w:ascii="Arial" w:eastAsia="Aptos" w:hAnsi="Arial" w:cs="Arial"/>
          <w:color w:val="000000"/>
          <w:sz w:val="28"/>
          <w:szCs w:val="28"/>
          <w:lang w:eastAsia="nl-NL"/>
        </w:rPr>
        <w:t xml:space="preserve"> Essen legt dat op treffende wijze vast.</w:t>
      </w:r>
    </w:p>
    <w:p w14:paraId="4BE428E8" w14:textId="77777777" w:rsidR="005773E0" w:rsidRPr="005773E0" w:rsidRDefault="005773E0" w:rsidP="005773E0">
      <w:pPr>
        <w:spacing w:line="240" w:lineRule="auto"/>
        <w:rPr>
          <w:rFonts w:ascii="Aptos" w:eastAsia="Aptos" w:hAnsi="Aptos" w:cs="Aptos"/>
          <w:sz w:val="24"/>
          <w:lang w:eastAsia="nl-NL"/>
        </w:rPr>
      </w:pPr>
    </w:p>
    <w:p w14:paraId="0B02339C"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Op twee uur vliegen van hier is al ruim drie jaar een oorlog aan de gang die steeds meer invloed heeft op de geopolitieke verhoudingen, zeker na de presidentsverkiezingen in de Verenigde Staten. Volgende maand vindt hier in Den Haag de </w:t>
      </w:r>
      <w:proofErr w:type="spellStart"/>
      <w:r w:rsidRPr="005773E0">
        <w:rPr>
          <w:rFonts w:ascii="Arial" w:eastAsia="Aptos" w:hAnsi="Arial" w:cs="Arial"/>
          <w:color w:val="000000"/>
          <w:sz w:val="28"/>
          <w:szCs w:val="28"/>
          <w:lang w:eastAsia="nl-NL"/>
        </w:rPr>
        <w:t>Navo-top</w:t>
      </w:r>
      <w:proofErr w:type="spellEnd"/>
      <w:r w:rsidRPr="005773E0">
        <w:rPr>
          <w:rFonts w:ascii="Arial" w:eastAsia="Aptos" w:hAnsi="Arial" w:cs="Arial"/>
          <w:color w:val="000000"/>
          <w:sz w:val="28"/>
          <w:szCs w:val="28"/>
          <w:lang w:eastAsia="nl-NL"/>
        </w:rPr>
        <w:t xml:space="preserve"> plaats, voor het eerst in Nederland, en de spanningen daarover zijn overal voelbaar. De defensiebudgetten moeten in alle Europese landen omhoog en de loyaliteit van de Amerikanen is geen vanzelfsprekendheid meer. </w:t>
      </w:r>
      <w:proofErr w:type="spellStart"/>
      <w:r w:rsidRPr="005773E0">
        <w:rPr>
          <w:rFonts w:ascii="Arial" w:eastAsia="Aptos" w:hAnsi="Arial" w:cs="Arial"/>
          <w:color w:val="000000"/>
          <w:sz w:val="28"/>
          <w:szCs w:val="28"/>
          <w:lang w:eastAsia="nl-NL"/>
        </w:rPr>
        <w:t>Autocratiën</w:t>
      </w:r>
      <w:proofErr w:type="spellEnd"/>
      <w:r w:rsidRPr="005773E0">
        <w:rPr>
          <w:rFonts w:ascii="Arial" w:eastAsia="Aptos" w:hAnsi="Arial" w:cs="Arial"/>
          <w:color w:val="000000"/>
          <w:sz w:val="28"/>
          <w:szCs w:val="28"/>
          <w:lang w:eastAsia="nl-NL"/>
        </w:rPr>
        <w:t xml:space="preserve"> winnen terrein op democratieën en dat heeft gevolgen voor de persvrijheid. </w:t>
      </w:r>
    </w:p>
    <w:p w14:paraId="6E82ADA7" w14:textId="77777777" w:rsidR="005773E0" w:rsidRPr="005773E0" w:rsidRDefault="005773E0" w:rsidP="005773E0">
      <w:pPr>
        <w:spacing w:line="240" w:lineRule="auto"/>
        <w:rPr>
          <w:rFonts w:ascii="Aptos" w:eastAsia="Aptos" w:hAnsi="Aptos" w:cs="Aptos"/>
          <w:sz w:val="24"/>
          <w:lang w:eastAsia="nl-NL"/>
        </w:rPr>
      </w:pPr>
    </w:p>
    <w:p w14:paraId="264CD289"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Herdenken is respect betuigen aan de moedigen uit het verleden, maar herdenken noopt ook tot reflectie op het heden. Mijn collega Leonard </w:t>
      </w:r>
      <w:proofErr w:type="spellStart"/>
      <w:r w:rsidRPr="005773E0">
        <w:rPr>
          <w:rFonts w:ascii="Arial" w:eastAsia="Aptos" w:hAnsi="Arial" w:cs="Arial"/>
          <w:color w:val="000000"/>
          <w:sz w:val="28"/>
          <w:szCs w:val="28"/>
          <w:lang w:eastAsia="nl-NL"/>
        </w:rPr>
        <w:t>Ornstein</w:t>
      </w:r>
      <w:proofErr w:type="spellEnd"/>
      <w:r w:rsidRPr="005773E0">
        <w:rPr>
          <w:rFonts w:ascii="Arial" w:eastAsia="Aptos" w:hAnsi="Arial" w:cs="Arial"/>
          <w:color w:val="000000"/>
          <w:sz w:val="28"/>
          <w:szCs w:val="28"/>
          <w:lang w:eastAsia="nl-NL"/>
        </w:rPr>
        <w:t xml:space="preserve"> schreef deze week in een opiniestuk in </w:t>
      </w:r>
      <w:r w:rsidRPr="005773E0">
        <w:rPr>
          <w:rFonts w:ascii="Arial" w:eastAsia="Aptos" w:hAnsi="Arial" w:cs="Arial"/>
          <w:i/>
          <w:iCs/>
          <w:color w:val="000000"/>
          <w:sz w:val="28"/>
          <w:szCs w:val="28"/>
          <w:lang w:eastAsia="nl-NL"/>
        </w:rPr>
        <w:t>Trouw</w:t>
      </w:r>
      <w:r w:rsidRPr="005773E0">
        <w:rPr>
          <w:rFonts w:ascii="Arial" w:eastAsia="Aptos" w:hAnsi="Arial" w:cs="Arial"/>
          <w:color w:val="000000"/>
          <w:sz w:val="28"/>
          <w:szCs w:val="28"/>
          <w:lang w:eastAsia="nl-NL"/>
        </w:rPr>
        <w:t xml:space="preserve"> dat de herdenking een jaar overslaan, zoals sommigen nu voornemens zijn, geen goed antwoord is op de toestand in de wereld, met name die in Gaza. Dat ben ik van harte met hem eens.</w:t>
      </w:r>
    </w:p>
    <w:p w14:paraId="6C3596C7" w14:textId="77777777" w:rsidR="005773E0" w:rsidRPr="005773E0" w:rsidRDefault="005773E0" w:rsidP="005773E0">
      <w:pPr>
        <w:spacing w:line="240" w:lineRule="auto"/>
        <w:rPr>
          <w:rFonts w:ascii="Aptos" w:eastAsia="Aptos" w:hAnsi="Aptos" w:cs="Aptos"/>
          <w:sz w:val="24"/>
          <w:lang w:eastAsia="nl-NL"/>
        </w:rPr>
      </w:pPr>
    </w:p>
    <w:p w14:paraId="5EE6354B"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lastRenderedPageBreak/>
        <w:t xml:space="preserve">Tegelijkertijd is het onmogelijk vanavond tijdens de twee minuten stilte niet ook te denken aan het onrecht dat de wereld teistert en zullen velen van ons zich de vraag stellen of we onze lessen van de Tweede Wereldoorlog wel hebben geleerd. Wellicht denkt Derk </w:t>
      </w:r>
      <w:proofErr w:type="spellStart"/>
      <w:r w:rsidRPr="005773E0">
        <w:rPr>
          <w:rFonts w:ascii="Arial" w:eastAsia="Aptos" w:hAnsi="Arial" w:cs="Arial"/>
          <w:color w:val="000000"/>
          <w:sz w:val="28"/>
          <w:szCs w:val="28"/>
          <w:lang w:eastAsia="nl-NL"/>
        </w:rPr>
        <w:t>Sauer</w:t>
      </w:r>
      <w:proofErr w:type="spellEnd"/>
      <w:r w:rsidRPr="005773E0">
        <w:rPr>
          <w:rFonts w:ascii="Arial" w:eastAsia="Aptos" w:hAnsi="Arial" w:cs="Arial"/>
          <w:color w:val="000000"/>
          <w:sz w:val="28"/>
          <w:szCs w:val="28"/>
          <w:lang w:eastAsia="nl-NL"/>
        </w:rPr>
        <w:t xml:space="preserve"> aan de in gevangenschap gestorven Russische oppositieleider </w:t>
      </w:r>
      <w:proofErr w:type="spellStart"/>
      <w:r w:rsidRPr="005773E0">
        <w:rPr>
          <w:rFonts w:ascii="Arial" w:eastAsia="Aptos" w:hAnsi="Arial" w:cs="Arial"/>
          <w:color w:val="000000"/>
          <w:sz w:val="28"/>
          <w:szCs w:val="28"/>
          <w:lang w:eastAsia="nl-NL"/>
        </w:rPr>
        <w:t>Alexei</w:t>
      </w:r>
      <w:proofErr w:type="spellEnd"/>
      <w:r w:rsidRPr="005773E0">
        <w:rPr>
          <w:rFonts w:ascii="Arial" w:eastAsia="Aptos" w:hAnsi="Arial" w:cs="Arial"/>
          <w:color w:val="000000"/>
          <w:sz w:val="28"/>
          <w:szCs w:val="28"/>
          <w:lang w:eastAsia="nl-NL"/>
        </w:rPr>
        <w:t xml:space="preserve"> </w:t>
      </w:r>
      <w:proofErr w:type="spellStart"/>
      <w:r w:rsidRPr="005773E0">
        <w:rPr>
          <w:rFonts w:ascii="Arial" w:eastAsia="Aptos" w:hAnsi="Arial" w:cs="Arial"/>
          <w:color w:val="000000"/>
          <w:sz w:val="28"/>
          <w:szCs w:val="28"/>
          <w:lang w:eastAsia="nl-NL"/>
        </w:rPr>
        <w:t>Navalny</w:t>
      </w:r>
      <w:proofErr w:type="spellEnd"/>
      <w:r w:rsidRPr="005773E0">
        <w:rPr>
          <w:rFonts w:ascii="Arial" w:eastAsia="Aptos" w:hAnsi="Arial" w:cs="Arial"/>
          <w:color w:val="000000"/>
          <w:sz w:val="28"/>
          <w:szCs w:val="28"/>
          <w:lang w:eastAsia="nl-NL"/>
        </w:rPr>
        <w:t xml:space="preserve">, of aan de gemartelde en vermoorde Oekraïense journalist Viktoria </w:t>
      </w:r>
      <w:proofErr w:type="spellStart"/>
      <w:r w:rsidRPr="005773E0">
        <w:rPr>
          <w:rFonts w:ascii="Arial" w:eastAsia="Aptos" w:hAnsi="Arial" w:cs="Arial"/>
          <w:color w:val="000000"/>
          <w:sz w:val="28"/>
          <w:szCs w:val="28"/>
          <w:lang w:eastAsia="nl-NL"/>
        </w:rPr>
        <w:t>Rosjt-sjyna</w:t>
      </w:r>
      <w:proofErr w:type="spellEnd"/>
      <w:r w:rsidRPr="005773E0">
        <w:rPr>
          <w:rFonts w:ascii="Arial" w:eastAsia="Aptos" w:hAnsi="Arial" w:cs="Arial"/>
          <w:color w:val="000000"/>
          <w:sz w:val="28"/>
          <w:szCs w:val="28"/>
          <w:lang w:eastAsia="nl-NL"/>
        </w:rPr>
        <w:t>. Dat is de kracht van twee minuten stilte, van twee minuten verzonken zijn in eigen gedachten. </w:t>
      </w:r>
    </w:p>
    <w:p w14:paraId="409778C1" w14:textId="77777777" w:rsidR="005773E0" w:rsidRPr="005773E0" w:rsidRDefault="005773E0" w:rsidP="005773E0">
      <w:pPr>
        <w:spacing w:line="240" w:lineRule="auto"/>
        <w:rPr>
          <w:rFonts w:ascii="Aptos" w:eastAsia="Aptos" w:hAnsi="Aptos" w:cs="Aptos"/>
          <w:sz w:val="24"/>
          <w:lang w:eastAsia="nl-NL"/>
        </w:rPr>
      </w:pPr>
    </w:p>
    <w:p w14:paraId="0E005D48"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Herdenken is respecteren, en reflecteren.</w:t>
      </w:r>
    </w:p>
    <w:p w14:paraId="3F074C7A" w14:textId="77777777" w:rsidR="005773E0" w:rsidRPr="005773E0" w:rsidRDefault="005773E0" w:rsidP="005773E0">
      <w:pPr>
        <w:spacing w:line="240" w:lineRule="auto"/>
        <w:rPr>
          <w:rFonts w:ascii="Aptos" w:eastAsia="Aptos" w:hAnsi="Aptos" w:cs="Aptos"/>
          <w:sz w:val="24"/>
          <w:lang w:eastAsia="nl-NL"/>
        </w:rPr>
      </w:pPr>
    </w:p>
    <w:p w14:paraId="160DBC70"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Gisteren was de jaarlijkse Dag van de Persvrijheid. Persvrijheid is geen rustig bezit, maar een verworvenheid die bescherming verdient. Een vrije pers heeft in een democratische rechtsstaat de taak het publiek zo goed mogelijk te informeren. Dat daar ook in Nederland sinds enkele jaren een organisatie als </w:t>
      </w:r>
      <w:proofErr w:type="spellStart"/>
      <w:r w:rsidRPr="005773E0">
        <w:rPr>
          <w:rFonts w:ascii="Arial" w:eastAsia="Aptos" w:hAnsi="Arial" w:cs="Arial"/>
          <w:color w:val="000000"/>
          <w:sz w:val="28"/>
          <w:szCs w:val="28"/>
          <w:lang w:eastAsia="nl-NL"/>
        </w:rPr>
        <w:t>PersVeilig</w:t>
      </w:r>
      <w:proofErr w:type="spellEnd"/>
      <w:r w:rsidRPr="005773E0">
        <w:rPr>
          <w:rFonts w:ascii="Arial" w:eastAsia="Aptos" w:hAnsi="Arial" w:cs="Arial"/>
          <w:color w:val="000000"/>
          <w:sz w:val="28"/>
          <w:szCs w:val="28"/>
          <w:lang w:eastAsia="nl-NL"/>
        </w:rPr>
        <w:t xml:space="preserve"> bij nodig is, is een veeg teken.</w:t>
      </w:r>
    </w:p>
    <w:p w14:paraId="2802DF8B" w14:textId="77777777" w:rsidR="005773E0" w:rsidRPr="005773E0" w:rsidRDefault="005773E0" w:rsidP="005773E0">
      <w:pPr>
        <w:spacing w:line="240" w:lineRule="auto"/>
        <w:rPr>
          <w:rFonts w:ascii="Aptos" w:eastAsia="Aptos" w:hAnsi="Aptos" w:cs="Aptos"/>
          <w:sz w:val="24"/>
          <w:lang w:eastAsia="nl-NL"/>
        </w:rPr>
      </w:pPr>
    </w:p>
    <w:p w14:paraId="11469C95"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De internationale organisatie Verslaggevers zonder Grenzen concludeert in haar jaarlijkse Persvrijheid Index dat de persvrijheid wereldwijd onder druk staat, zowel economisch als politiek. Niet alleen in verre landen, maar ook in Europa. Nederland doet het relatief goed, met een vierde plaats op de index van 180 landen, na eerder flink te zijn gekelderd door de moord op misdaadverslaggever Peter R. de Vries.</w:t>
      </w:r>
    </w:p>
    <w:p w14:paraId="5CF1C5BC" w14:textId="77777777" w:rsidR="005773E0" w:rsidRPr="005773E0" w:rsidRDefault="005773E0" w:rsidP="005773E0">
      <w:pPr>
        <w:spacing w:line="240" w:lineRule="auto"/>
        <w:rPr>
          <w:rFonts w:ascii="Aptos" w:eastAsia="Aptos" w:hAnsi="Aptos" w:cs="Aptos"/>
          <w:sz w:val="24"/>
          <w:lang w:eastAsia="nl-NL"/>
        </w:rPr>
      </w:pPr>
    </w:p>
    <w:p w14:paraId="423BB3AF"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Maar niet voor niets waarschuwde de Raad van State onlangs voor een afnemend ‘democratisch normbesef’ in de samenleving. Dat wij het beter doen dan andere landen, wil nog niet zeggen dat wij verschoond zijn van ‘tegenkrachten’, zoals vicepresident De Graaf dat noemde. Dat de vier coalitiepartijen ‘een gemeenschappelijke basislijn’ moesten afspreken, noemde hij (citaat) ‘opmerkelijk’.</w:t>
      </w:r>
    </w:p>
    <w:p w14:paraId="07691A1E" w14:textId="77777777" w:rsidR="005773E0" w:rsidRPr="005773E0" w:rsidRDefault="005773E0" w:rsidP="005773E0">
      <w:pPr>
        <w:spacing w:line="240" w:lineRule="auto"/>
        <w:rPr>
          <w:rFonts w:ascii="Aptos" w:eastAsia="Aptos" w:hAnsi="Aptos" w:cs="Aptos"/>
          <w:sz w:val="24"/>
          <w:lang w:eastAsia="nl-NL"/>
        </w:rPr>
      </w:pPr>
    </w:p>
    <w:p w14:paraId="661BA6B2"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In Nieuwspoort is door de commissie Democratie en Debat vorige maand ‘de coalitie van het vrije woord’ opgericht, een platform van diverse organisaties, met als doel de rol van de vrije pers in de democratische rechtsstaat te garanderen. Want moedwillig de pers op de korrel nemen, zoals zowel in dit gebouw als daarbuiten gebeurt, is iets anders dan opbouwende kritiek hebben op de pers - dat laatste is uiteraard inherent aan ons vak. </w:t>
      </w:r>
    </w:p>
    <w:p w14:paraId="4DD6E48A" w14:textId="77777777" w:rsidR="005773E0" w:rsidRPr="005773E0" w:rsidRDefault="005773E0" w:rsidP="005773E0">
      <w:pPr>
        <w:spacing w:line="240" w:lineRule="auto"/>
        <w:rPr>
          <w:rFonts w:ascii="Aptos" w:eastAsia="Aptos" w:hAnsi="Aptos" w:cs="Aptos"/>
          <w:sz w:val="24"/>
          <w:lang w:eastAsia="nl-NL"/>
        </w:rPr>
      </w:pPr>
    </w:p>
    <w:p w14:paraId="480A4EDC"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lastRenderedPageBreak/>
        <w:t xml:space="preserve">Hierbij wil ik gezegd hebben dat wij ons in Nederland gelukkig prijzen dat de parlementaire pers elke vrijdag de premier ontvangt, in plaats van andersom. Taferelen als in de Verenigde Staten, waar president </w:t>
      </w:r>
      <w:proofErr w:type="spellStart"/>
      <w:r w:rsidRPr="005773E0">
        <w:rPr>
          <w:rFonts w:ascii="Arial" w:eastAsia="Aptos" w:hAnsi="Arial" w:cs="Arial"/>
          <w:color w:val="000000"/>
          <w:sz w:val="28"/>
          <w:szCs w:val="28"/>
          <w:lang w:eastAsia="nl-NL"/>
        </w:rPr>
        <w:t>Trump</w:t>
      </w:r>
      <w:proofErr w:type="spellEnd"/>
      <w:r w:rsidRPr="005773E0">
        <w:rPr>
          <w:rFonts w:ascii="Arial" w:eastAsia="Aptos" w:hAnsi="Arial" w:cs="Arial"/>
          <w:color w:val="000000"/>
          <w:sz w:val="28"/>
          <w:szCs w:val="28"/>
          <w:lang w:eastAsia="nl-NL"/>
        </w:rPr>
        <w:t xml:space="preserve"> het grote persbureau AP de deur wees, en de rechter dit moest corrigeren, blijven ons zo gelukkig bespaard.</w:t>
      </w:r>
    </w:p>
    <w:p w14:paraId="4E8027C3" w14:textId="77777777" w:rsidR="005773E0" w:rsidRPr="005773E0" w:rsidRDefault="005773E0" w:rsidP="005773E0">
      <w:pPr>
        <w:spacing w:line="240" w:lineRule="auto"/>
        <w:rPr>
          <w:rFonts w:ascii="Aptos" w:eastAsia="Aptos" w:hAnsi="Aptos" w:cs="Aptos"/>
          <w:sz w:val="24"/>
          <w:lang w:eastAsia="nl-NL"/>
        </w:rPr>
      </w:pPr>
    </w:p>
    <w:p w14:paraId="25823583"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Dames en heren,</w:t>
      </w:r>
    </w:p>
    <w:p w14:paraId="0F4BBBFC" w14:textId="77777777" w:rsidR="005773E0" w:rsidRPr="005773E0" w:rsidRDefault="005773E0" w:rsidP="005773E0">
      <w:pPr>
        <w:spacing w:line="240" w:lineRule="auto"/>
        <w:rPr>
          <w:rFonts w:ascii="Aptos" w:eastAsia="Aptos" w:hAnsi="Aptos" w:cs="Aptos"/>
          <w:sz w:val="24"/>
          <w:lang w:eastAsia="nl-NL"/>
        </w:rPr>
      </w:pPr>
    </w:p>
    <w:p w14:paraId="67775A68"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Nederland telde in de oorlogsjaren, volgens een inventarisatie van het NIOD, ongeveer 1300 illegale bladen, waarvan </w:t>
      </w:r>
      <w:r w:rsidRPr="005773E0">
        <w:rPr>
          <w:rFonts w:ascii="Arial" w:eastAsia="Aptos" w:hAnsi="Arial" w:cs="Arial"/>
          <w:i/>
          <w:iCs/>
          <w:color w:val="000000"/>
          <w:sz w:val="28"/>
          <w:szCs w:val="28"/>
          <w:lang w:eastAsia="nl-NL"/>
        </w:rPr>
        <w:t>Het Paroo</w:t>
      </w:r>
      <w:r w:rsidRPr="005773E0">
        <w:rPr>
          <w:rFonts w:ascii="Arial" w:eastAsia="Aptos" w:hAnsi="Arial" w:cs="Arial"/>
          <w:color w:val="000000"/>
          <w:sz w:val="28"/>
          <w:szCs w:val="28"/>
          <w:lang w:eastAsia="nl-NL"/>
        </w:rPr>
        <w:t xml:space="preserve">l, </w:t>
      </w:r>
      <w:r w:rsidRPr="005773E0">
        <w:rPr>
          <w:rFonts w:ascii="Arial" w:eastAsia="Aptos" w:hAnsi="Arial" w:cs="Arial"/>
          <w:i/>
          <w:iCs/>
          <w:color w:val="000000"/>
          <w:sz w:val="28"/>
          <w:szCs w:val="28"/>
          <w:lang w:eastAsia="nl-NL"/>
        </w:rPr>
        <w:t xml:space="preserve">Trouw </w:t>
      </w:r>
      <w:r w:rsidRPr="005773E0">
        <w:rPr>
          <w:rFonts w:ascii="Arial" w:eastAsia="Aptos" w:hAnsi="Arial" w:cs="Arial"/>
          <w:color w:val="000000"/>
          <w:sz w:val="28"/>
          <w:szCs w:val="28"/>
          <w:lang w:eastAsia="nl-NL"/>
        </w:rPr>
        <w:t xml:space="preserve">en </w:t>
      </w:r>
      <w:r w:rsidRPr="005773E0">
        <w:rPr>
          <w:rFonts w:ascii="Arial" w:eastAsia="Aptos" w:hAnsi="Arial" w:cs="Arial"/>
          <w:i/>
          <w:iCs/>
          <w:color w:val="000000"/>
          <w:sz w:val="28"/>
          <w:szCs w:val="28"/>
          <w:lang w:eastAsia="nl-NL"/>
        </w:rPr>
        <w:t xml:space="preserve">Vrij Nederland </w:t>
      </w:r>
      <w:r w:rsidRPr="005773E0">
        <w:rPr>
          <w:rFonts w:ascii="Arial" w:eastAsia="Aptos" w:hAnsi="Arial" w:cs="Arial"/>
          <w:color w:val="000000"/>
          <w:sz w:val="28"/>
          <w:szCs w:val="28"/>
          <w:lang w:eastAsia="nl-NL"/>
        </w:rPr>
        <w:t>de bekendste zijn. Honderden medewerkers, zowel journalisten, zetters, drukkers als koeriers, verloren door hun werk hun leven. Vandaag eerbiedigen wij hun onverschrokkenheid.</w:t>
      </w:r>
    </w:p>
    <w:p w14:paraId="68D439E5" w14:textId="77777777" w:rsidR="005773E0" w:rsidRPr="005773E0" w:rsidRDefault="005773E0" w:rsidP="005773E0">
      <w:pPr>
        <w:spacing w:line="240" w:lineRule="auto"/>
        <w:rPr>
          <w:rFonts w:ascii="Aptos" w:eastAsia="Aptos" w:hAnsi="Aptos" w:cs="Aptos"/>
          <w:sz w:val="24"/>
          <w:lang w:eastAsia="nl-NL"/>
        </w:rPr>
      </w:pPr>
    </w:p>
    <w:p w14:paraId="30BDF889" w14:textId="77777777" w:rsidR="005773E0" w:rsidRPr="005773E0" w:rsidRDefault="005773E0" w:rsidP="005773E0">
      <w:pPr>
        <w:spacing w:line="240" w:lineRule="auto"/>
        <w:rPr>
          <w:rFonts w:ascii="Aptos" w:eastAsia="Aptos" w:hAnsi="Aptos" w:cs="Aptos"/>
          <w:sz w:val="24"/>
          <w:lang w:eastAsia="nl-NL"/>
        </w:rPr>
      </w:pPr>
      <w:proofErr w:type="spellStart"/>
      <w:r w:rsidRPr="005773E0">
        <w:rPr>
          <w:rFonts w:ascii="Arial" w:eastAsia="Aptos" w:hAnsi="Arial" w:cs="Arial"/>
          <w:color w:val="000000"/>
          <w:sz w:val="28"/>
          <w:szCs w:val="28"/>
          <w:lang w:eastAsia="nl-NL"/>
        </w:rPr>
        <w:t>Zodadelijk</w:t>
      </w:r>
      <w:proofErr w:type="spellEnd"/>
      <w:r w:rsidRPr="005773E0">
        <w:rPr>
          <w:rFonts w:ascii="Arial" w:eastAsia="Aptos" w:hAnsi="Arial" w:cs="Arial"/>
          <w:color w:val="000000"/>
          <w:sz w:val="28"/>
          <w:szCs w:val="28"/>
          <w:lang w:eastAsia="nl-NL"/>
        </w:rPr>
        <w:t xml:space="preserve"> gaan wij luisteren naar de herdenkingsrede van Derk </w:t>
      </w:r>
      <w:proofErr w:type="spellStart"/>
      <w:r w:rsidRPr="005773E0">
        <w:rPr>
          <w:rFonts w:ascii="Arial" w:eastAsia="Aptos" w:hAnsi="Arial" w:cs="Arial"/>
          <w:color w:val="000000"/>
          <w:sz w:val="28"/>
          <w:szCs w:val="28"/>
          <w:lang w:eastAsia="nl-NL"/>
        </w:rPr>
        <w:t>Sauer</w:t>
      </w:r>
      <w:proofErr w:type="spellEnd"/>
      <w:r w:rsidRPr="005773E0">
        <w:rPr>
          <w:rFonts w:ascii="Arial" w:eastAsia="Aptos" w:hAnsi="Arial" w:cs="Arial"/>
          <w:color w:val="000000"/>
          <w:sz w:val="28"/>
          <w:szCs w:val="28"/>
          <w:lang w:eastAsia="nl-NL"/>
        </w:rPr>
        <w:t xml:space="preserve">, niet alleen de langst dienende columnist van de voormalige verzetskrant </w:t>
      </w:r>
      <w:r w:rsidRPr="005773E0">
        <w:rPr>
          <w:rFonts w:ascii="Arial" w:eastAsia="Aptos" w:hAnsi="Arial" w:cs="Arial"/>
          <w:i/>
          <w:iCs/>
          <w:color w:val="000000"/>
          <w:sz w:val="28"/>
          <w:szCs w:val="28"/>
          <w:lang w:eastAsia="nl-NL"/>
        </w:rPr>
        <w:t>Het Parool</w:t>
      </w:r>
      <w:r w:rsidRPr="005773E0">
        <w:rPr>
          <w:rFonts w:ascii="Arial" w:eastAsia="Aptos" w:hAnsi="Arial" w:cs="Arial"/>
          <w:color w:val="000000"/>
          <w:sz w:val="28"/>
          <w:szCs w:val="28"/>
          <w:lang w:eastAsia="nl-NL"/>
        </w:rPr>
        <w:t>, maar door zijn familiegeschiedenis ook gelieerd aan Engelandvaarder Peter Tazelaar, de ‘andere’ Soldaat van Oranje. Hij zal daar zelf het een en ander over vertellen. </w:t>
      </w:r>
    </w:p>
    <w:p w14:paraId="02F45A4B" w14:textId="77777777" w:rsidR="005773E0" w:rsidRPr="005773E0" w:rsidRDefault="005773E0" w:rsidP="005773E0">
      <w:pPr>
        <w:spacing w:line="240" w:lineRule="auto"/>
        <w:rPr>
          <w:rFonts w:ascii="Aptos" w:eastAsia="Aptos" w:hAnsi="Aptos" w:cs="Aptos"/>
          <w:sz w:val="24"/>
          <w:lang w:eastAsia="nl-NL"/>
        </w:rPr>
      </w:pPr>
    </w:p>
    <w:p w14:paraId="73389D66"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Over het leven van Tazelaar is net een uitgebreide biografie verschenen van de hand van Victor Laurentius, die hier ook aanwezig is. Naar verluidt heeft Derk </w:t>
      </w:r>
      <w:proofErr w:type="spellStart"/>
      <w:r w:rsidRPr="005773E0">
        <w:rPr>
          <w:rFonts w:ascii="Arial" w:eastAsia="Aptos" w:hAnsi="Arial" w:cs="Arial"/>
          <w:color w:val="000000"/>
          <w:sz w:val="28"/>
          <w:szCs w:val="28"/>
          <w:lang w:eastAsia="nl-NL"/>
        </w:rPr>
        <w:t>Sauer</w:t>
      </w:r>
      <w:proofErr w:type="spellEnd"/>
      <w:r w:rsidRPr="005773E0">
        <w:rPr>
          <w:rFonts w:ascii="Arial" w:eastAsia="Aptos" w:hAnsi="Arial" w:cs="Arial"/>
          <w:color w:val="000000"/>
          <w:sz w:val="28"/>
          <w:szCs w:val="28"/>
          <w:lang w:eastAsia="nl-NL"/>
        </w:rPr>
        <w:t xml:space="preserve"> zijn avontuurlijke inborst mede aan ‘neef Piet’ te danken.</w:t>
      </w:r>
    </w:p>
    <w:p w14:paraId="5DFB4E10" w14:textId="77777777" w:rsidR="005773E0" w:rsidRPr="005773E0" w:rsidRDefault="005773E0" w:rsidP="005773E0">
      <w:pPr>
        <w:spacing w:line="240" w:lineRule="auto"/>
        <w:rPr>
          <w:rFonts w:ascii="Aptos" w:eastAsia="Aptos" w:hAnsi="Aptos" w:cs="Aptos"/>
          <w:sz w:val="24"/>
          <w:lang w:eastAsia="nl-NL"/>
        </w:rPr>
      </w:pPr>
    </w:p>
    <w:p w14:paraId="0CEE9DE6"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Want uiteraard hebben we </w:t>
      </w:r>
      <w:proofErr w:type="spellStart"/>
      <w:r w:rsidRPr="005773E0">
        <w:rPr>
          <w:rFonts w:ascii="Arial" w:eastAsia="Aptos" w:hAnsi="Arial" w:cs="Arial"/>
          <w:color w:val="000000"/>
          <w:sz w:val="28"/>
          <w:szCs w:val="28"/>
          <w:lang w:eastAsia="nl-NL"/>
        </w:rPr>
        <w:t>Sauer</w:t>
      </w:r>
      <w:proofErr w:type="spellEnd"/>
      <w:r w:rsidRPr="005773E0">
        <w:rPr>
          <w:rFonts w:ascii="Arial" w:eastAsia="Aptos" w:hAnsi="Arial" w:cs="Arial"/>
          <w:color w:val="000000"/>
          <w:sz w:val="28"/>
          <w:szCs w:val="28"/>
          <w:lang w:eastAsia="nl-NL"/>
        </w:rPr>
        <w:t xml:space="preserve"> ook gevraagd dit jaar de rede te houden, omdat de krant waarmee hij pionierde, </w:t>
      </w:r>
      <w:r w:rsidRPr="005773E0">
        <w:rPr>
          <w:rFonts w:ascii="Arial" w:eastAsia="Aptos" w:hAnsi="Arial" w:cs="Arial"/>
          <w:i/>
          <w:iCs/>
          <w:color w:val="000000"/>
          <w:sz w:val="28"/>
          <w:szCs w:val="28"/>
          <w:lang w:eastAsia="nl-NL"/>
        </w:rPr>
        <w:t>The Moscow Times</w:t>
      </w:r>
      <w:r w:rsidRPr="005773E0">
        <w:rPr>
          <w:rFonts w:ascii="Arial" w:eastAsia="Aptos" w:hAnsi="Arial" w:cs="Arial"/>
          <w:color w:val="000000"/>
          <w:sz w:val="28"/>
          <w:szCs w:val="28"/>
          <w:lang w:eastAsia="nl-NL"/>
        </w:rPr>
        <w:t>, moest uitwijken naar Nederland en inmiddels permanent onderdak heeft gevonden bij DPG Media. Het illustreert andermaal hoe dichtbij de oorlog is waarmee ik deze inleiding begon. Een andere oorlog, maar toch. Herdenken is respecteren, en reflecteren.</w:t>
      </w:r>
    </w:p>
    <w:p w14:paraId="392C2B1D" w14:textId="77777777" w:rsidR="005773E0" w:rsidRPr="005773E0" w:rsidRDefault="005773E0" w:rsidP="005773E0">
      <w:pPr>
        <w:spacing w:after="240" w:line="240" w:lineRule="auto"/>
        <w:rPr>
          <w:rFonts w:ascii="Aptos" w:eastAsia="Aptos" w:hAnsi="Aptos" w:cs="Aptos"/>
          <w:sz w:val="24"/>
          <w:lang w:eastAsia="nl-NL"/>
        </w:rPr>
      </w:pPr>
    </w:p>
    <w:p w14:paraId="6E7ED7F7"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Dames en heren,</w:t>
      </w:r>
    </w:p>
    <w:p w14:paraId="1330162B" w14:textId="77777777" w:rsidR="005773E0" w:rsidRPr="005773E0" w:rsidRDefault="005773E0" w:rsidP="005773E0">
      <w:pPr>
        <w:spacing w:line="240" w:lineRule="auto"/>
        <w:rPr>
          <w:rFonts w:ascii="Aptos" w:eastAsia="Aptos" w:hAnsi="Aptos" w:cs="Aptos"/>
          <w:sz w:val="24"/>
          <w:lang w:eastAsia="nl-NL"/>
        </w:rPr>
      </w:pPr>
    </w:p>
    <w:p w14:paraId="36CF37C7"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Voordat Derk </w:t>
      </w:r>
      <w:proofErr w:type="spellStart"/>
      <w:r w:rsidRPr="005773E0">
        <w:rPr>
          <w:rFonts w:ascii="Arial" w:eastAsia="Aptos" w:hAnsi="Arial" w:cs="Arial"/>
          <w:color w:val="000000"/>
          <w:sz w:val="28"/>
          <w:szCs w:val="28"/>
          <w:lang w:eastAsia="nl-NL"/>
        </w:rPr>
        <w:t>Sauer</w:t>
      </w:r>
      <w:proofErr w:type="spellEnd"/>
      <w:r w:rsidRPr="005773E0">
        <w:rPr>
          <w:rFonts w:ascii="Arial" w:eastAsia="Aptos" w:hAnsi="Arial" w:cs="Arial"/>
          <w:color w:val="000000"/>
          <w:sz w:val="28"/>
          <w:szCs w:val="28"/>
          <w:lang w:eastAsia="nl-NL"/>
        </w:rPr>
        <w:t xml:space="preserve"> het woord krijgt, gaan we nu luisteren naar het leerlingenorkest van Gymnasium </w:t>
      </w:r>
      <w:proofErr w:type="spellStart"/>
      <w:r w:rsidRPr="005773E0">
        <w:rPr>
          <w:rFonts w:ascii="Arial" w:eastAsia="Aptos" w:hAnsi="Arial" w:cs="Arial"/>
          <w:color w:val="000000"/>
          <w:sz w:val="28"/>
          <w:szCs w:val="28"/>
          <w:lang w:eastAsia="nl-NL"/>
        </w:rPr>
        <w:t>Haganum</w:t>
      </w:r>
      <w:proofErr w:type="spellEnd"/>
      <w:r w:rsidRPr="005773E0">
        <w:rPr>
          <w:rFonts w:ascii="Arial" w:eastAsia="Aptos" w:hAnsi="Arial" w:cs="Arial"/>
          <w:color w:val="000000"/>
          <w:sz w:val="28"/>
          <w:szCs w:val="28"/>
          <w:lang w:eastAsia="nl-NL"/>
        </w:rPr>
        <w:t xml:space="preserve">, zoals altijd hier aanwezig voor de muzikale omlijsting van deze herdenking. Het orkest staat onder leiding van Roberto </w:t>
      </w:r>
      <w:proofErr w:type="spellStart"/>
      <w:r w:rsidRPr="005773E0">
        <w:rPr>
          <w:rFonts w:ascii="Arial" w:eastAsia="Aptos" w:hAnsi="Arial" w:cs="Arial"/>
          <w:color w:val="000000"/>
          <w:sz w:val="28"/>
          <w:szCs w:val="28"/>
          <w:lang w:eastAsia="nl-NL"/>
        </w:rPr>
        <w:t>Jeminez</w:t>
      </w:r>
      <w:proofErr w:type="spellEnd"/>
      <w:r w:rsidRPr="005773E0">
        <w:rPr>
          <w:rFonts w:ascii="Arial" w:eastAsia="Aptos" w:hAnsi="Arial" w:cs="Arial"/>
          <w:color w:val="000000"/>
          <w:sz w:val="28"/>
          <w:szCs w:val="28"/>
          <w:lang w:eastAsia="nl-NL"/>
        </w:rPr>
        <w:t>.</w:t>
      </w:r>
    </w:p>
    <w:p w14:paraId="469BA40F" w14:textId="77777777" w:rsidR="005773E0" w:rsidRPr="005773E0" w:rsidRDefault="005773E0" w:rsidP="005773E0">
      <w:pPr>
        <w:spacing w:line="240" w:lineRule="auto"/>
        <w:rPr>
          <w:rFonts w:ascii="Aptos" w:eastAsia="Aptos" w:hAnsi="Aptos" w:cs="Aptos"/>
          <w:sz w:val="24"/>
          <w:lang w:eastAsia="nl-NL"/>
        </w:rPr>
      </w:pPr>
    </w:p>
    <w:p w14:paraId="5BF1BA53"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lastRenderedPageBreak/>
        <w:t>Het orkest speelt twee stukken, één voorafgaand aan de herdenkingsrede en één daarna.</w:t>
      </w:r>
    </w:p>
    <w:p w14:paraId="6385EB0D"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Na het tweede stuk gaan we naar buiten voor de kranslegging bij de gedenksteen van Nieuwspoort.</w:t>
      </w:r>
    </w:p>
    <w:p w14:paraId="239736F4" w14:textId="77777777" w:rsidR="005773E0" w:rsidRPr="005773E0" w:rsidRDefault="005773E0" w:rsidP="005773E0">
      <w:pPr>
        <w:spacing w:line="240" w:lineRule="auto"/>
        <w:rPr>
          <w:rFonts w:ascii="Aptos" w:eastAsia="Aptos" w:hAnsi="Aptos" w:cs="Aptos"/>
          <w:sz w:val="24"/>
          <w:lang w:eastAsia="nl-NL"/>
        </w:rPr>
      </w:pPr>
    </w:p>
    <w:p w14:paraId="7B23F153"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 xml:space="preserve">Tweedejaars studente psychologie en kunstgeschiedenis Floor Lucassen, van de Universiteit Leiden, zal daar het gedicht ‘Tot de doden’ van Ed </w:t>
      </w:r>
      <w:proofErr w:type="spellStart"/>
      <w:r w:rsidRPr="005773E0">
        <w:rPr>
          <w:rFonts w:ascii="Arial" w:eastAsia="Aptos" w:hAnsi="Arial" w:cs="Arial"/>
          <w:color w:val="000000"/>
          <w:sz w:val="28"/>
          <w:szCs w:val="28"/>
          <w:lang w:eastAsia="nl-NL"/>
        </w:rPr>
        <w:t>Hoornik</w:t>
      </w:r>
      <w:proofErr w:type="spellEnd"/>
      <w:r w:rsidRPr="005773E0">
        <w:rPr>
          <w:rFonts w:ascii="Arial" w:eastAsia="Aptos" w:hAnsi="Arial" w:cs="Arial"/>
          <w:color w:val="000000"/>
          <w:sz w:val="28"/>
          <w:szCs w:val="28"/>
          <w:lang w:eastAsia="nl-NL"/>
        </w:rPr>
        <w:t xml:space="preserve"> voordragen.</w:t>
      </w:r>
    </w:p>
    <w:p w14:paraId="2CEDF052" w14:textId="77777777" w:rsidR="005773E0" w:rsidRPr="005773E0" w:rsidRDefault="005773E0" w:rsidP="005773E0">
      <w:pPr>
        <w:spacing w:line="240" w:lineRule="auto"/>
        <w:rPr>
          <w:rFonts w:ascii="Aptos" w:eastAsia="Aptos" w:hAnsi="Aptos" w:cs="Aptos"/>
          <w:sz w:val="24"/>
          <w:lang w:eastAsia="nl-NL"/>
        </w:rPr>
      </w:pPr>
    </w:p>
    <w:p w14:paraId="3F29344F"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Sebastiaan Haverkate speelt het taptoesignaal, voorafgaand aan een minuut stilte.</w:t>
      </w:r>
    </w:p>
    <w:p w14:paraId="2AC88F38" w14:textId="77777777" w:rsidR="005773E0" w:rsidRPr="005773E0" w:rsidRDefault="005773E0" w:rsidP="005773E0">
      <w:pPr>
        <w:spacing w:line="240" w:lineRule="auto"/>
        <w:rPr>
          <w:rFonts w:ascii="Aptos" w:eastAsia="Aptos" w:hAnsi="Aptos" w:cs="Aptos"/>
          <w:sz w:val="24"/>
          <w:lang w:eastAsia="nl-NL"/>
        </w:rPr>
      </w:pPr>
    </w:p>
    <w:p w14:paraId="6B2B2CFC" w14:textId="77777777" w:rsidR="005773E0" w:rsidRPr="005773E0" w:rsidRDefault="005773E0" w:rsidP="005773E0">
      <w:pPr>
        <w:spacing w:line="240" w:lineRule="auto"/>
        <w:rPr>
          <w:rFonts w:ascii="Aptos" w:eastAsia="Aptos" w:hAnsi="Aptos" w:cs="Aptos"/>
          <w:sz w:val="24"/>
          <w:lang w:eastAsia="nl-NL"/>
        </w:rPr>
      </w:pPr>
      <w:r w:rsidRPr="005773E0">
        <w:rPr>
          <w:rFonts w:ascii="Arial" w:eastAsia="Aptos" w:hAnsi="Arial" w:cs="Arial"/>
          <w:color w:val="000000"/>
          <w:sz w:val="28"/>
          <w:szCs w:val="28"/>
          <w:lang w:eastAsia="nl-NL"/>
        </w:rPr>
        <w:t>Na afloop drinken we koffie in de sociëteit. Ik wens u allen namens Nieuwspoort een waardige bijeenkomst.</w:t>
      </w:r>
    </w:p>
    <w:p w14:paraId="7269B0FC" w14:textId="77777777" w:rsidR="005773E0" w:rsidRPr="005773E0" w:rsidRDefault="005773E0" w:rsidP="005773E0">
      <w:pPr>
        <w:spacing w:after="240" w:line="240" w:lineRule="auto"/>
        <w:rPr>
          <w:rFonts w:ascii="Aptos" w:eastAsia="Aptos" w:hAnsi="Aptos" w:cs="Aptos"/>
          <w:sz w:val="24"/>
          <w:lang w:eastAsia="nl-NL"/>
        </w:rPr>
      </w:pPr>
      <w:r w:rsidRPr="005773E0">
        <w:rPr>
          <w:rFonts w:ascii="Aptos" w:eastAsia="Aptos" w:hAnsi="Aptos" w:cs="Aptos"/>
          <w:sz w:val="24"/>
          <w:lang w:eastAsia="nl-NL"/>
        </w:rPr>
        <w:br/>
      </w:r>
      <w:r w:rsidRPr="005773E0">
        <w:rPr>
          <w:rFonts w:ascii="Aptos" w:eastAsia="Aptos" w:hAnsi="Aptos" w:cs="Aptos"/>
          <w:sz w:val="24"/>
          <w:lang w:eastAsia="nl-NL"/>
        </w:rPr>
        <w:br/>
      </w:r>
    </w:p>
    <w:p w14:paraId="05FD1E2B" w14:textId="5EE46A28" w:rsidR="00CB79E9" w:rsidRDefault="00CB79E9" w:rsidP="005773E0">
      <w:pPr>
        <w:pStyle w:val="Kop1"/>
      </w:pPr>
    </w:p>
    <w:p w14:paraId="3BA523EE" w14:textId="77777777" w:rsidR="00CB79E9" w:rsidRPr="00CB79E9" w:rsidRDefault="00CB79E9" w:rsidP="00CB79E9"/>
    <w:sectPr w:rsidR="00CB79E9" w:rsidRPr="00CB79E9" w:rsidSect="00AC053B">
      <w:headerReference w:type="default" r:id="rId8"/>
      <w:footerReference w:type="default" r:id="rId9"/>
      <w:headerReference w:type="first" r:id="rId10"/>
      <w:footerReference w:type="first" r:id="rId11"/>
      <w:pgSz w:w="11906" w:h="16838"/>
      <w:pgMar w:top="851" w:right="1588" w:bottom="1134" w:left="1418" w:header="170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C2C9" w14:textId="77777777" w:rsidR="0002237B" w:rsidRDefault="0002237B" w:rsidP="00332E0D">
      <w:r>
        <w:separator/>
      </w:r>
    </w:p>
  </w:endnote>
  <w:endnote w:type="continuationSeparator" w:id="0">
    <w:p w14:paraId="6BCA8562" w14:textId="77777777" w:rsidR="0002237B" w:rsidRDefault="0002237B" w:rsidP="003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8E23" w14:textId="77777777" w:rsidR="00AC053B" w:rsidRDefault="00AC053B" w:rsidP="00681A6F">
    <w:pPr>
      <w:pStyle w:val="NPPaginacijfer"/>
    </w:pPr>
  </w:p>
  <w:sdt>
    <w:sdtPr>
      <w:id w:val="1445498997"/>
      <w:docPartObj>
        <w:docPartGallery w:val="Page Numbers (Bottom of Page)"/>
        <w:docPartUnique/>
      </w:docPartObj>
    </w:sdtPr>
    <w:sdtEndPr/>
    <w:sdtContent>
      <w:p w14:paraId="24B5B7A0" w14:textId="77777777" w:rsidR="00681A6F" w:rsidRDefault="00681A6F" w:rsidP="00681A6F">
        <w:pPr>
          <w:pStyle w:val="NPPaginacijf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C2C" w14:textId="77777777" w:rsidR="00AC053B" w:rsidRDefault="00AC053B">
    <w:pPr>
      <w:pStyle w:val="Voettekst"/>
    </w:pPr>
  </w:p>
  <w:p w14:paraId="38A858A9" w14:textId="77777777" w:rsidR="00AC053B" w:rsidRDefault="00AC053B">
    <w:pPr>
      <w:pStyle w:val="Voettekst"/>
    </w:pPr>
  </w:p>
  <w:p w14:paraId="2D5E1979" w14:textId="77777777" w:rsidR="00681A6F" w:rsidRDefault="00681A6F">
    <w:pPr>
      <w:pStyle w:val="Voettekst"/>
    </w:pPr>
  </w:p>
  <w:p w14:paraId="0E03F4C7" w14:textId="77777777" w:rsidR="00671700" w:rsidRDefault="00671700">
    <w:pPr>
      <w:pStyle w:val="Voettekst"/>
    </w:pPr>
  </w:p>
  <w:p w14:paraId="48D22426" w14:textId="77777777" w:rsidR="00671700" w:rsidRDefault="00671700">
    <w:pPr>
      <w:pStyle w:val="Voettekst"/>
    </w:pPr>
  </w:p>
  <w:p w14:paraId="40C1A5F0" w14:textId="77777777" w:rsidR="00332E0D" w:rsidRDefault="00AC1B81">
    <w:pPr>
      <w:pStyle w:val="Voettekst"/>
    </w:pPr>
    <w:r>
      <w:rPr>
        <w:noProof/>
        <w:lang w:eastAsia="nl-NL"/>
      </w:rPr>
      <w:drawing>
        <wp:anchor distT="0" distB="0" distL="114300" distR="114300" simplePos="0" relativeHeight="251661312" behindDoc="1" locked="1" layoutInCell="1" allowOverlap="1" wp14:anchorId="4ABAEE7B" wp14:editId="005BCA37">
          <wp:simplePos x="0" y="0"/>
          <wp:positionH relativeFrom="margin">
            <wp:posOffset>12065</wp:posOffset>
          </wp:positionH>
          <wp:positionV relativeFrom="page">
            <wp:posOffset>9398000</wp:posOffset>
          </wp:positionV>
          <wp:extent cx="4381200" cy="979200"/>
          <wp:effectExtent l="0" t="0" r="63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81200" cy="979200"/>
                  </a:xfrm>
                  <a:prstGeom prst="rect">
                    <a:avLst/>
                  </a:prstGeom>
                </pic:spPr>
              </pic:pic>
            </a:graphicData>
          </a:graphic>
          <wp14:sizeRelH relativeFrom="margin">
            <wp14:pctWidth>0</wp14:pctWidth>
          </wp14:sizeRelH>
          <wp14:sizeRelV relativeFrom="margin">
            <wp14:pctHeight>0</wp14:pctHeight>
          </wp14:sizeRelV>
        </wp:anchor>
      </w:drawing>
    </w:r>
    <w:r w:rsidR="00332E0D">
      <w:rPr>
        <w:noProof/>
        <w:lang w:eastAsia="nl-NL"/>
      </w:rPr>
      <w:drawing>
        <wp:anchor distT="0" distB="0" distL="114300" distR="114300" simplePos="0" relativeHeight="251660288" behindDoc="1" locked="1" layoutInCell="1" allowOverlap="1" wp14:anchorId="5C69582D" wp14:editId="50689907">
          <wp:simplePos x="0" y="0"/>
          <wp:positionH relativeFrom="page">
            <wp:align>right</wp:align>
          </wp:positionH>
          <wp:positionV relativeFrom="page">
            <wp:posOffset>5437505</wp:posOffset>
          </wp:positionV>
          <wp:extent cx="1627200" cy="49320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27200" cy="49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E27E" w14:textId="77777777" w:rsidR="0002237B" w:rsidRDefault="0002237B" w:rsidP="00332E0D">
      <w:r>
        <w:separator/>
      </w:r>
    </w:p>
  </w:footnote>
  <w:footnote w:type="continuationSeparator" w:id="0">
    <w:p w14:paraId="19B22EE7" w14:textId="77777777" w:rsidR="0002237B" w:rsidRDefault="0002237B" w:rsidP="0033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CFA" w14:textId="77777777" w:rsidR="0008218C" w:rsidRDefault="0008218C">
    <w:pPr>
      <w:pStyle w:val="Koptekst"/>
    </w:pPr>
  </w:p>
  <w:p w14:paraId="1EC4E025" w14:textId="77777777" w:rsidR="00332E0D" w:rsidRDefault="00332E0D">
    <w:pPr>
      <w:pStyle w:val="Koptekst"/>
    </w:pPr>
    <w:r>
      <w:rPr>
        <w:noProof/>
        <w:lang w:eastAsia="nl-NL"/>
      </w:rPr>
      <w:drawing>
        <wp:anchor distT="0" distB="0" distL="114300" distR="114300" simplePos="0" relativeHeight="251664384" behindDoc="1" locked="1" layoutInCell="1" allowOverlap="1" wp14:anchorId="44B792DB" wp14:editId="5189B266">
          <wp:simplePos x="0" y="0"/>
          <wp:positionH relativeFrom="page">
            <wp:posOffset>900430</wp:posOffset>
          </wp:positionH>
          <wp:positionV relativeFrom="page">
            <wp:posOffset>450215</wp:posOffset>
          </wp:positionV>
          <wp:extent cx="540000" cy="540000"/>
          <wp:effectExtent l="0" t="0" r="6350" b="635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56E" w14:textId="77777777" w:rsidR="00671700" w:rsidRDefault="00671700">
    <w:pPr>
      <w:pStyle w:val="Koptekst"/>
    </w:pPr>
  </w:p>
  <w:p w14:paraId="52A57957" w14:textId="77777777" w:rsidR="00671700" w:rsidRDefault="00671700">
    <w:pPr>
      <w:pStyle w:val="Koptekst"/>
    </w:pPr>
  </w:p>
  <w:p w14:paraId="312CEC87" w14:textId="77777777" w:rsidR="00671700" w:rsidRDefault="00671700">
    <w:pPr>
      <w:pStyle w:val="Koptekst"/>
    </w:pPr>
  </w:p>
  <w:p w14:paraId="237ABC6E" w14:textId="77777777" w:rsidR="00332E0D" w:rsidRDefault="00332E0D">
    <w:pPr>
      <w:pStyle w:val="Koptekst"/>
    </w:pPr>
    <w:r w:rsidRPr="00AC1B81">
      <w:rPr>
        <w:noProof/>
        <w:vertAlign w:val="subscript"/>
        <w:lang w:eastAsia="nl-NL"/>
      </w:rPr>
      <w:drawing>
        <wp:anchor distT="0" distB="0" distL="114300" distR="114300" simplePos="0" relativeHeight="251659264" behindDoc="1" locked="1" layoutInCell="1" allowOverlap="0" wp14:anchorId="2A8DE0E7" wp14:editId="1FF9BC56">
          <wp:simplePos x="0" y="0"/>
          <wp:positionH relativeFrom="page">
            <wp:posOffset>900430</wp:posOffset>
          </wp:positionH>
          <wp:positionV relativeFrom="page">
            <wp:posOffset>496570</wp:posOffset>
          </wp:positionV>
          <wp:extent cx="2109600" cy="543600"/>
          <wp:effectExtent l="0" t="0" r="0" b="254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9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128D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E9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EAC9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4B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57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4D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663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03E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21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401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9687C"/>
    <w:multiLevelType w:val="multilevel"/>
    <w:tmpl w:val="CE6A36C0"/>
    <w:numStyleLink w:val="Bulletlist"/>
  </w:abstractNum>
  <w:abstractNum w:abstractNumId="11" w15:restartNumberingAfterBreak="0">
    <w:nsid w:val="30F32694"/>
    <w:multiLevelType w:val="multilevel"/>
    <w:tmpl w:val="CE6A36C0"/>
    <w:numStyleLink w:val="Bulletlist"/>
  </w:abstractNum>
  <w:abstractNum w:abstractNumId="12" w15:restartNumberingAfterBreak="0">
    <w:nsid w:val="51AF5DDD"/>
    <w:multiLevelType w:val="multilevel"/>
    <w:tmpl w:val="CE6A36C0"/>
    <w:styleLink w:val="Bulletlist"/>
    <w:lvl w:ilvl="0">
      <w:start w:val="1"/>
      <w:numFmt w:val="bullet"/>
      <w:pStyle w:val="Lijstopsomteken"/>
      <w:lvlText w:val="•"/>
      <w:lvlJc w:val="left"/>
      <w:pPr>
        <w:tabs>
          <w:tab w:val="num" w:pos="340"/>
        </w:tabs>
        <w:ind w:left="680" w:hanging="340"/>
      </w:pPr>
      <w:rPr>
        <w:rFonts w:ascii="Verdana" w:hAnsi="Verdana" w:hint="default"/>
        <w:color w:val="009EDB" w:themeColor="accent2"/>
      </w:rPr>
    </w:lvl>
    <w:lvl w:ilvl="1">
      <w:start w:val="1"/>
      <w:numFmt w:val="bullet"/>
      <w:pStyle w:val="Lijstopsomteken2"/>
      <w:lvlText w:val="o"/>
      <w:lvlJc w:val="left"/>
      <w:pPr>
        <w:tabs>
          <w:tab w:val="num" w:pos="680"/>
        </w:tabs>
        <w:ind w:left="1020" w:hanging="340"/>
      </w:pPr>
      <w:rPr>
        <w:rFonts w:ascii="System" w:hAnsi="System" w:hint="default"/>
        <w:color w:val="009EDB" w:themeColor="accent2"/>
      </w:rPr>
    </w:lvl>
    <w:lvl w:ilvl="2">
      <w:start w:val="1"/>
      <w:numFmt w:val="bullet"/>
      <w:pStyle w:val="Lijstopsomteken3"/>
      <w:lvlText w:val="•"/>
      <w:lvlJc w:val="left"/>
      <w:pPr>
        <w:tabs>
          <w:tab w:val="num" w:pos="1020"/>
        </w:tabs>
        <w:ind w:left="1360" w:hanging="340"/>
      </w:pPr>
      <w:rPr>
        <w:rFonts w:ascii="Verdana" w:hAnsi="Verdana" w:hint="default"/>
        <w:color w:val="009EDB" w:themeColor="accent2"/>
      </w:rPr>
    </w:lvl>
    <w:lvl w:ilvl="3">
      <w:start w:val="1"/>
      <w:numFmt w:val="bullet"/>
      <w:pStyle w:val="Lijstopsomteken4"/>
      <w:lvlText w:val="o"/>
      <w:lvlJc w:val="left"/>
      <w:pPr>
        <w:tabs>
          <w:tab w:val="num" w:pos="1360"/>
        </w:tabs>
        <w:ind w:left="1700" w:hanging="340"/>
      </w:pPr>
      <w:rPr>
        <w:rFonts w:ascii="System" w:hAnsi="System" w:hint="default"/>
        <w:color w:val="009EDB" w:themeColor="accent2"/>
      </w:rPr>
    </w:lvl>
    <w:lvl w:ilvl="4">
      <w:start w:val="1"/>
      <w:numFmt w:val="bullet"/>
      <w:pStyle w:val="Lijstopsomteken5"/>
      <w:lvlText w:val="•"/>
      <w:lvlJc w:val="left"/>
      <w:pPr>
        <w:tabs>
          <w:tab w:val="num" w:pos="1700"/>
        </w:tabs>
        <w:ind w:left="2040" w:hanging="340"/>
      </w:pPr>
      <w:rPr>
        <w:rFonts w:ascii="Verdana" w:hAnsi="Verdana" w:hint="default"/>
        <w:color w:val="009EDB" w:themeColor="accent2"/>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13" w15:restartNumberingAfterBreak="0">
    <w:nsid w:val="76E75F36"/>
    <w:multiLevelType w:val="multilevel"/>
    <w:tmpl w:val="CE6A36C0"/>
    <w:numStyleLink w:val="Bulletlist"/>
  </w:abstractNum>
  <w:num w:numId="1" w16cid:durableId="972250441">
    <w:abstractNumId w:val="12"/>
  </w:num>
  <w:num w:numId="2" w16cid:durableId="886184751">
    <w:abstractNumId w:val="11"/>
  </w:num>
  <w:num w:numId="3" w16cid:durableId="1070693143">
    <w:abstractNumId w:val="9"/>
  </w:num>
  <w:num w:numId="4" w16cid:durableId="1978685695">
    <w:abstractNumId w:val="7"/>
  </w:num>
  <w:num w:numId="5" w16cid:durableId="1070469030">
    <w:abstractNumId w:val="6"/>
  </w:num>
  <w:num w:numId="6" w16cid:durableId="616377433">
    <w:abstractNumId w:val="5"/>
  </w:num>
  <w:num w:numId="7" w16cid:durableId="1675037356">
    <w:abstractNumId w:val="4"/>
  </w:num>
  <w:num w:numId="8" w16cid:durableId="2101290969">
    <w:abstractNumId w:val="8"/>
  </w:num>
  <w:num w:numId="9" w16cid:durableId="1332297377">
    <w:abstractNumId w:val="3"/>
  </w:num>
  <w:num w:numId="10" w16cid:durableId="986781188">
    <w:abstractNumId w:val="2"/>
  </w:num>
  <w:num w:numId="11" w16cid:durableId="1418596776">
    <w:abstractNumId w:val="1"/>
  </w:num>
  <w:num w:numId="12" w16cid:durableId="1210385337">
    <w:abstractNumId w:val="0"/>
  </w:num>
  <w:num w:numId="13" w16cid:durableId="547494870">
    <w:abstractNumId w:val="10"/>
  </w:num>
  <w:num w:numId="14" w16cid:durableId="129060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7A"/>
    <w:rsid w:val="00011AE3"/>
    <w:rsid w:val="0002237B"/>
    <w:rsid w:val="000621D6"/>
    <w:rsid w:val="0008218C"/>
    <w:rsid w:val="00083BDB"/>
    <w:rsid w:val="00125969"/>
    <w:rsid w:val="00145EFA"/>
    <w:rsid w:val="001C4E78"/>
    <w:rsid w:val="00332E0D"/>
    <w:rsid w:val="003527D6"/>
    <w:rsid w:val="004E37F5"/>
    <w:rsid w:val="005773E0"/>
    <w:rsid w:val="005A47A2"/>
    <w:rsid w:val="005E69CB"/>
    <w:rsid w:val="005E6E42"/>
    <w:rsid w:val="00660A2A"/>
    <w:rsid w:val="00671700"/>
    <w:rsid w:val="00676268"/>
    <w:rsid w:val="00681A6F"/>
    <w:rsid w:val="00702F3F"/>
    <w:rsid w:val="007114F7"/>
    <w:rsid w:val="00734454"/>
    <w:rsid w:val="0083015B"/>
    <w:rsid w:val="008665B2"/>
    <w:rsid w:val="0090283E"/>
    <w:rsid w:val="009C4C5B"/>
    <w:rsid w:val="009D75F2"/>
    <w:rsid w:val="00AC053B"/>
    <w:rsid w:val="00AC1B81"/>
    <w:rsid w:val="00B4717A"/>
    <w:rsid w:val="00BA0E89"/>
    <w:rsid w:val="00CB79E9"/>
    <w:rsid w:val="00E24C2A"/>
    <w:rsid w:val="00E63C32"/>
    <w:rsid w:val="00EC105F"/>
    <w:rsid w:val="00ED5D7A"/>
    <w:rsid w:val="00ED6BB7"/>
    <w:rsid w:val="00EE4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E8D5"/>
  <w15:docId w15:val="{1BD88DD8-6DCB-4602-ABC0-AD5F7672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P Broodtekst"/>
    <w:qFormat/>
    <w:rsid w:val="005E6E42"/>
    <w:pPr>
      <w:spacing w:line="300" w:lineRule="atLeast"/>
    </w:pPr>
    <w:rPr>
      <w:sz w:val="22"/>
    </w:rPr>
  </w:style>
  <w:style w:type="paragraph" w:styleId="Kop1">
    <w:name w:val="heading 1"/>
    <w:aliases w:val="NP Kop 1"/>
    <w:basedOn w:val="Standaard"/>
    <w:next w:val="Standaard"/>
    <w:link w:val="Kop1Char"/>
    <w:uiPriority w:val="9"/>
    <w:qFormat/>
    <w:rsid w:val="00734454"/>
    <w:pPr>
      <w:keepNext/>
      <w:keepLines/>
      <w:outlineLvl w:val="0"/>
    </w:pPr>
    <w:rPr>
      <w:rFonts w:asciiTheme="majorHAnsi" w:eastAsiaTheme="majorEastAsia" w:hAnsiTheme="majorHAnsi" w:cstheme="majorBidi"/>
      <w:b/>
      <w:caps/>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18C"/>
    <w:pPr>
      <w:tabs>
        <w:tab w:val="center" w:pos="4513"/>
        <w:tab w:val="right" w:pos="9026"/>
      </w:tabs>
    </w:pPr>
    <w:rPr>
      <w:sz w:val="20"/>
    </w:rPr>
  </w:style>
  <w:style w:type="character" w:customStyle="1" w:styleId="KoptekstChar">
    <w:name w:val="Koptekst Char"/>
    <w:basedOn w:val="Standaardalinea-lettertype"/>
    <w:link w:val="Koptekst"/>
    <w:uiPriority w:val="99"/>
    <w:rsid w:val="0008218C"/>
    <w:rPr>
      <w:sz w:val="20"/>
      <w:lang w:val="nl-NL"/>
    </w:rPr>
  </w:style>
  <w:style w:type="paragraph" w:styleId="Voettekst">
    <w:name w:val="footer"/>
    <w:basedOn w:val="Standaard"/>
    <w:link w:val="VoettekstChar"/>
    <w:uiPriority w:val="99"/>
    <w:unhideWhenUsed/>
    <w:rsid w:val="00671700"/>
    <w:pPr>
      <w:tabs>
        <w:tab w:val="center" w:pos="4513"/>
        <w:tab w:val="right" w:pos="9026"/>
      </w:tabs>
    </w:pPr>
    <w:rPr>
      <w:sz w:val="20"/>
    </w:rPr>
  </w:style>
  <w:style w:type="character" w:customStyle="1" w:styleId="VoettekstChar">
    <w:name w:val="Voettekst Char"/>
    <w:basedOn w:val="Standaardalinea-lettertype"/>
    <w:link w:val="Voettekst"/>
    <w:uiPriority w:val="99"/>
    <w:rsid w:val="00671700"/>
    <w:rPr>
      <w:sz w:val="20"/>
      <w:lang w:val="nl-NL"/>
    </w:rPr>
  </w:style>
  <w:style w:type="paragraph" w:customStyle="1" w:styleId="NPPaginacijfer">
    <w:name w:val="NP Paginacijfer"/>
    <w:basedOn w:val="Standaard"/>
    <w:rsid w:val="00681A6F"/>
    <w:pPr>
      <w:jc w:val="center"/>
    </w:pPr>
  </w:style>
  <w:style w:type="character" w:customStyle="1" w:styleId="Kop1Char">
    <w:name w:val="Kop 1 Char"/>
    <w:aliases w:val="NP Kop 1 Char"/>
    <w:basedOn w:val="Standaardalinea-lettertype"/>
    <w:link w:val="Kop1"/>
    <w:uiPriority w:val="9"/>
    <w:rsid w:val="00734454"/>
    <w:rPr>
      <w:rFonts w:asciiTheme="majorHAnsi" w:eastAsiaTheme="majorEastAsia" w:hAnsiTheme="majorHAnsi" w:cstheme="majorBidi"/>
      <w:b/>
      <w:caps/>
      <w:color w:val="000000" w:themeColor="text1"/>
      <w:sz w:val="28"/>
      <w:szCs w:val="32"/>
      <w:lang w:val="nl-NL"/>
    </w:rPr>
  </w:style>
  <w:style w:type="paragraph" w:styleId="Duidelijkcitaat">
    <w:name w:val="Intense Quote"/>
    <w:basedOn w:val="Standaard"/>
    <w:next w:val="Standaard"/>
    <w:link w:val="DuidelijkcitaatChar"/>
    <w:uiPriority w:val="30"/>
    <w:rsid w:val="00ED6BB7"/>
    <w:pPr>
      <w:pBdr>
        <w:top w:val="single" w:sz="4" w:space="10" w:color="004A7C" w:themeColor="accent1"/>
        <w:bottom w:val="single" w:sz="4" w:space="10" w:color="004A7C" w:themeColor="accent1"/>
      </w:pBdr>
      <w:spacing w:before="360" w:after="360"/>
      <w:ind w:left="864" w:right="864"/>
      <w:jc w:val="center"/>
    </w:pPr>
    <w:rPr>
      <w:i/>
      <w:iCs/>
      <w:color w:val="004A7C" w:themeColor="accent1"/>
    </w:rPr>
  </w:style>
  <w:style w:type="character" w:customStyle="1" w:styleId="DuidelijkcitaatChar">
    <w:name w:val="Duidelijk citaat Char"/>
    <w:basedOn w:val="Standaardalinea-lettertype"/>
    <w:link w:val="Duidelijkcitaat"/>
    <w:uiPriority w:val="30"/>
    <w:rsid w:val="00ED6BB7"/>
    <w:rPr>
      <w:i/>
      <w:iCs/>
      <w:color w:val="004A7C" w:themeColor="accent1"/>
      <w:sz w:val="22"/>
      <w:lang w:val="nl-NL"/>
    </w:rPr>
  </w:style>
  <w:style w:type="character" w:styleId="Tekstvantijdelijkeaanduiding">
    <w:name w:val="Placeholder Text"/>
    <w:basedOn w:val="Standaardalinea-lettertype"/>
    <w:uiPriority w:val="99"/>
    <w:semiHidden/>
    <w:rsid w:val="00734454"/>
    <w:rPr>
      <w:color w:val="808080"/>
    </w:rPr>
  </w:style>
  <w:style w:type="numbering" w:customStyle="1" w:styleId="Bulletlist">
    <w:name w:val="Bulletlist"/>
    <w:uiPriority w:val="99"/>
    <w:rsid w:val="00145EFA"/>
    <w:pPr>
      <w:numPr>
        <w:numId w:val="1"/>
      </w:numPr>
    </w:pPr>
  </w:style>
  <w:style w:type="paragraph" w:styleId="Lijst">
    <w:name w:val="List"/>
    <w:basedOn w:val="Standaard"/>
    <w:uiPriority w:val="99"/>
    <w:unhideWhenUsed/>
    <w:rsid w:val="003527D6"/>
    <w:pPr>
      <w:ind w:left="283" w:hanging="283"/>
      <w:contextualSpacing/>
    </w:pPr>
  </w:style>
  <w:style w:type="paragraph" w:styleId="Lijst2">
    <w:name w:val="List 2"/>
    <w:basedOn w:val="Standaard"/>
    <w:uiPriority w:val="99"/>
    <w:unhideWhenUsed/>
    <w:rsid w:val="003527D6"/>
    <w:pPr>
      <w:ind w:left="566" w:hanging="283"/>
      <w:contextualSpacing/>
    </w:pPr>
  </w:style>
  <w:style w:type="paragraph" w:styleId="Lijstopsomteken">
    <w:name w:val="List Bullet"/>
    <w:aliases w:val="NP Bullet 1"/>
    <w:basedOn w:val="Standaard"/>
    <w:uiPriority w:val="99"/>
    <w:unhideWhenUsed/>
    <w:qFormat/>
    <w:rsid w:val="00145EFA"/>
    <w:pPr>
      <w:numPr>
        <w:numId w:val="14"/>
      </w:numPr>
      <w:contextualSpacing/>
    </w:pPr>
  </w:style>
  <w:style w:type="paragraph" w:styleId="Lijstopsomteken2">
    <w:name w:val="List Bullet 2"/>
    <w:aliases w:val="NP Bullet 2"/>
    <w:basedOn w:val="Standaard"/>
    <w:uiPriority w:val="99"/>
    <w:unhideWhenUsed/>
    <w:qFormat/>
    <w:rsid w:val="00145EFA"/>
    <w:pPr>
      <w:numPr>
        <w:ilvl w:val="1"/>
        <w:numId w:val="14"/>
      </w:numPr>
      <w:contextualSpacing/>
    </w:pPr>
  </w:style>
  <w:style w:type="paragraph" w:styleId="Lijstopsomteken3">
    <w:name w:val="List Bullet 3"/>
    <w:basedOn w:val="Standaard"/>
    <w:uiPriority w:val="99"/>
    <w:unhideWhenUsed/>
    <w:rsid w:val="00145EFA"/>
    <w:pPr>
      <w:numPr>
        <w:ilvl w:val="2"/>
        <w:numId w:val="14"/>
      </w:numPr>
      <w:contextualSpacing/>
    </w:pPr>
  </w:style>
  <w:style w:type="paragraph" w:styleId="Lijstopsomteken4">
    <w:name w:val="List Bullet 4"/>
    <w:basedOn w:val="Standaard"/>
    <w:uiPriority w:val="99"/>
    <w:unhideWhenUsed/>
    <w:rsid w:val="00145EFA"/>
    <w:pPr>
      <w:numPr>
        <w:ilvl w:val="3"/>
        <w:numId w:val="14"/>
      </w:numPr>
      <w:contextualSpacing/>
    </w:pPr>
  </w:style>
  <w:style w:type="paragraph" w:styleId="Lijstopsomteken5">
    <w:name w:val="List Bullet 5"/>
    <w:basedOn w:val="Standaard"/>
    <w:uiPriority w:val="99"/>
    <w:unhideWhenUsed/>
    <w:rsid w:val="00145EFA"/>
    <w:pPr>
      <w:numPr>
        <w:ilvl w:val="4"/>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euwspoort">
      <a:dk1>
        <a:sysClr val="windowText" lastClr="000000"/>
      </a:dk1>
      <a:lt1>
        <a:srgbClr val="FFFFFF"/>
      </a:lt1>
      <a:dk2>
        <a:srgbClr val="004A7C"/>
      </a:dk2>
      <a:lt2>
        <a:srgbClr val="FFFFFF"/>
      </a:lt2>
      <a:accent1>
        <a:srgbClr val="004A7C"/>
      </a:accent1>
      <a:accent2>
        <a:srgbClr val="009EDB"/>
      </a:accent2>
      <a:accent3>
        <a:srgbClr val="6EACDD"/>
      </a:accent3>
      <a:accent4>
        <a:srgbClr val="814989"/>
      </a:accent4>
      <a:accent5>
        <a:srgbClr val="D73540"/>
      </a:accent5>
      <a:accent6>
        <a:srgbClr val="85BD4B"/>
      </a:accent6>
      <a:hlink>
        <a:srgbClr val="009EDB"/>
      </a:hlink>
      <a:folHlink>
        <a:srgbClr val="004A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C469-A7AD-447A-A534-AA97DD8E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6617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Kessel</dc:creator>
  <cp:lastModifiedBy>Nieuwspoort Doris Mars de Jong</cp:lastModifiedBy>
  <cp:revision>2</cp:revision>
  <dcterms:created xsi:type="dcterms:W3CDTF">2025-05-04T13:45:00Z</dcterms:created>
  <dcterms:modified xsi:type="dcterms:W3CDTF">2025-05-04T13:45:00Z</dcterms:modified>
</cp:coreProperties>
</file>